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C4D8AF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1E5BEB">
        <w:rPr>
          <w:rFonts w:ascii="Arial" w:hAnsi="Arial" w:cs="Arial"/>
          <w:b/>
          <w:sz w:val="24"/>
          <w:szCs w:val="24"/>
          <w:lang w:eastAsia="ja-JP"/>
        </w:rPr>
        <w:t>2506</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09D4C3C" w:rsidR="00D45B2F" w:rsidRPr="002C1B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2C1B3B">
        <w:rPr>
          <w:rFonts w:ascii="Arial" w:hAnsi="Arial" w:cs="Arial"/>
          <w:color w:val="000000" w:themeColor="text1"/>
        </w:rPr>
        <w:tab/>
      </w:r>
      <w:r w:rsidR="00F0712D" w:rsidRPr="002C1B3B">
        <w:rPr>
          <w:rFonts w:ascii="Arial" w:hAnsi="Arial" w:cs="Arial"/>
          <w:color w:val="000000" w:themeColor="text1"/>
          <w:lang w:eastAsia="ja-JP"/>
        </w:rPr>
        <w:t>9.4.3.5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C1B3B" w:rsidRPr="002C1B3B" w14:paraId="5B66F53A" w14:textId="77777777" w:rsidTr="00871653">
        <w:tc>
          <w:tcPr>
            <w:tcW w:w="2436" w:type="dxa"/>
            <w:shd w:val="clear" w:color="auto" w:fill="auto"/>
          </w:tcPr>
          <w:p w14:paraId="0E6C965F" w14:textId="77777777" w:rsidR="00593315" w:rsidRPr="002C1B3B" w:rsidRDefault="00C21339" w:rsidP="001A248F">
            <w:pPr>
              <w:tabs>
                <w:tab w:val="left" w:pos="567"/>
              </w:tabs>
              <w:spacing w:after="0"/>
              <w:rPr>
                <w:rFonts w:ascii="Arial" w:hAnsi="Arial" w:cs="Arial"/>
                <w:b/>
                <w:color w:val="000000" w:themeColor="text1"/>
              </w:rPr>
            </w:pPr>
            <w:r w:rsidRPr="002C1B3B">
              <w:rPr>
                <w:rFonts w:ascii="Arial" w:hAnsi="Arial" w:cs="Arial"/>
                <w:b/>
                <w:color w:val="000000" w:themeColor="text1"/>
              </w:rPr>
              <w:t xml:space="preserve">WI / SI </w:t>
            </w:r>
            <w:r w:rsidR="00593315" w:rsidRPr="002C1B3B">
              <w:rPr>
                <w:rFonts w:ascii="Arial" w:hAnsi="Arial" w:cs="Arial"/>
                <w:b/>
                <w:color w:val="000000" w:themeColor="text1"/>
              </w:rPr>
              <w:t>Name</w:t>
            </w:r>
          </w:p>
        </w:tc>
        <w:tc>
          <w:tcPr>
            <w:tcW w:w="7650" w:type="dxa"/>
            <w:gridSpan w:val="5"/>
          </w:tcPr>
          <w:p w14:paraId="76D16D9C" w14:textId="388F48FF" w:rsidR="00593315" w:rsidRPr="002C1B3B" w:rsidRDefault="00F0712D" w:rsidP="001A248F">
            <w:pPr>
              <w:tabs>
                <w:tab w:val="left" w:pos="567"/>
              </w:tabs>
              <w:spacing w:after="0"/>
              <w:rPr>
                <w:rFonts w:ascii="Arial" w:hAnsi="Arial" w:cs="Arial"/>
                <w:color w:val="000000" w:themeColor="text1"/>
              </w:rPr>
            </w:pPr>
            <w:r w:rsidRPr="002C1B3B">
              <w:rPr>
                <w:rFonts w:ascii="Arial" w:hAnsi="Arial" w:cs="Arial"/>
                <w:color w:val="000000" w:themeColor="text1"/>
              </w:rPr>
              <w:t>Rel-18 Band combinations for SA NR supplementary uplink (SUL), NSA NR SUL, NSA NR SUL with UL sharing from the UE perspective (ULSUP)</w:t>
            </w:r>
          </w:p>
        </w:tc>
      </w:tr>
      <w:tr w:rsidR="002C1B3B" w:rsidRPr="002C1B3B" w14:paraId="3B7BA5CF" w14:textId="77777777" w:rsidTr="00871653">
        <w:tc>
          <w:tcPr>
            <w:tcW w:w="2436" w:type="dxa"/>
            <w:shd w:val="clear" w:color="auto" w:fill="auto"/>
          </w:tcPr>
          <w:p w14:paraId="17DAA025" w14:textId="77777777" w:rsidR="00871653" w:rsidRPr="002C1B3B" w:rsidRDefault="00871653" w:rsidP="001A248F">
            <w:pPr>
              <w:tabs>
                <w:tab w:val="left" w:pos="567"/>
              </w:tabs>
              <w:spacing w:after="0"/>
              <w:rPr>
                <w:rFonts w:ascii="Arial" w:hAnsi="Arial" w:cs="Arial"/>
                <w:bCs/>
                <w:color w:val="000000" w:themeColor="text1"/>
              </w:rPr>
            </w:pPr>
            <w:r w:rsidRPr="002C1B3B">
              <w:rPr>
                <w:rFonts w:ascii="Arial" w:hAnsi="Arial" w:cs="Arial"/>
                <w:bCs/>
                <w:color w:val="000000" w:themeColor="text1"/>
              </w:rPr>
              <w:t>included in this status report</w:t>
            </w:r>
          </w:p>
        </w:tc>
        <w:tc>
          <w:tcPr>
            <w:tcW w:w="1846" w:type="dxa"/>
          </w:tcPr>
          <w:p w14:paraId="393E5866" w14:textId="77777777" w:rsidR="00871653" w:rsidRPr="002C1B3B" w:rsidRDefault="00871653" w:rsidP="001A248F">
            <w:pPr>
              <w:tabs>
                <w:tab w:val="left" w:pos="567"/>
              </w:tabs>
              <w:spacing w:after="0"/>
              <w:rPr>
                <w:rFonts w:ascii="Arial" w:hAnsi="Arial" w:cs="Arial"/>
                <w:color w:val="000000" w:themeColor="text1"/>
                <w:lang w:eastAsia="ja-JP"/>
              </w:rPr>
            </w:pPr>
            <w:r w:rsidRPr="002C1B3B">
              <w:rPr>
                <w:rFonts w:ascii="Arial" w:hAnsi="Arial" w:cs="Arial"/>
                <w:color w:val="000000" w:themeColor="text1"/>
              </w:rPr>
              <w:t>Study Item:</w:t>
            </w:r>
            <w:r w:rsidRPr="002C1B3B">
              <w:rPr>
                <w:rFonts w:ascii="Arial" w:hAnsi="Arial" w:cs="Arial" w:hint="eastAsia"/>
                <w:color w:val="000000" w:themeColor="text1"/>
                <w:lang w:eastAsia="ja-JP"/>
              </w:rPr>
              <w:t xml:space="preserve"> </w:t>
            </w:r>
          </w:p>
          <w:p w14:paraId="27D21A4C" w14:textId="5D82919B" w:rsidR="00871653" w:rsidRPr="002C1B3B" w:rsidRDefault="00871653" w:rsidP="001A248F">
            <w:pPr>
              <w:tabs>
                <w:tab w:val="left" w:pos="567"/>
              </w:tabs>
              <w:spacing w:after="0"/>
              <w:rPr>
                <w:rFonts w:ascii="Arial" w:hAnsi="Arial" w:cs="Arial"/>
                <w:color w:val="000000" w:themeColor="text1"/>
              </w:rPr>
            </w:pPr>
            <w:r w:rsidRPr="002C1B3B">
              <w:rPr>
                <w:rFonts w:ascii="Arial" w:hAnsi="Arial" w:cs="Arial"/>
                <w:color w:val="000000" w:themeColor="text1"/>
                <w:lang w:eastAsia="ja-JP"/>
              </w:rPr>
              <w:t>No</w:t>
            </w:r>
          </w:p>
        </w:tc>
        <w:tc>
          <w:tcPr>
            <w:tcW w:w="1842" w:type="dxa"/>
          </w:tcPr>
          <w:p w14:paraId="424795E6" w14:textId="77777777" w:rsidR="00871653" w:rsidRPr="002C1B3B" w:rsidRDefault="00871653" w:rsidP="001A248F">
            <w:pPr>
              <w:tabs>
                <w:tab w:val="left" w:pos="567"/>
              </w:tabs>
              <w:spacing w:after="0"/>
              <w:rPr>
                <w:rFonts w:ascii="Arial" w:hAnsi="Arial" w:cs="Arial"/>
                <w:color w:val="000000" w:themeColor="text1"/>
                <w:lang w:eastAsia="ja-JP"/>
              </w:rPr>
            </w:pPr>
            <w:r w:rsidRPr="002C1B3B">
              <w:rPr>
                <w:rFonts w:ascii="Arial" w:hAnsi="Arial" w:cs="Arial"/>
                <w:color w:val="000000" w:themeColor="text1"/>
              </w:rPr>
              <w:t>Core part:</w:t>
            </w:r>
            <w:r w:rsidRPr="002C1B3B">
              <w:rPr>
                <w:rFonts w:ascii="Arial" w:hAnsi="Arial" w:cs="Arial"/>
                <w:color w:val="000000" w:themeColor="text1"/>
                <w:lang w:eastAsia="ja-JP"/>
              </w:rPr>
              <w:t xml:space="preserve"> </w:t>
            </w:r>
          </w:p>
          <w:p w14:paraId="4F4E6C8C" w14:textId="7518D23A" w:rsidR="00871653" w:rsidRPr="002C1B3B" w:rsidRDefault="00871653" w:rsidP="00F0712D">
            <w:pPr>
              <w:tabs>
                <w:tab w:val="left" w:pos="567"/>
              </w:tabs>
              <w:spacing w:after="0"/>
              <w:rPr>
                <w:rFonts w:ascii="Arial" w:hAnsi="Arial" w:cs="Arial"/>
                <w:color w:val="000000" w:themeColor="text1"/>
                <w:lang w:eastAsia="ja-JP"/>
              </w:rPr>
            </w:pPr>
            <w:r w:rsidRPr="002C1B3B">
              <w:rPr>
                <w:rFonts w:ascii="Arial" w:hAnsi="Arial" w:cs="Arial" w:hint="eastAsia"/>
                <w:color w:val="000000" w:themeColor="text1"/>
                <w:lang w:eastAsia="ja-JP"/>
              </w:rPr>
              <w:t>Yes</w:t>
            </w:r>
          </w:p>
        </w:tc>
        <w:tc>
          <w:tcPr>
            <w:tcW w:w="2309" w:type="dxa"/>
            <w:gridSpan w:val="2"/>
          </w:tcPr>
          <w:p w14:paraId="0EA72874" w14:textId="77777777" w:rsidR="00871653" w:rsidRPr="002C1B3B" w:rsidRDefault="00871653" w:rsidP="001A248F">
            <w:pPr>
              <w:tabs>
                <w:tab w:val="left" w:pos="567"/>
              </w:tabs>
              <w:spacing w:after="0"/>
              <w:rPr>
                <w:rFonts w:ascii="Arial" w:hAnsi="Arial" w:cs="Arial"/>
                <w:color w:val="000000" w:themeColor="text1"/>
              </w:rPr>
            </w:pPr>
            <w:r w:rsidRPr="002C1B3B">
              <w:rPr>
                <w:rFonts w:ascii="Arial" w:hAnsi="Arial" w:cs="Arial"/>
                <w:color w:val="000000" w:themeColor="text1"/>
              </w:rPr>
              <w:t>Performance part:</w:t>
            </w:r>
          </w:p>
          <w:p w14:paraId="3DC7ABB4" w14:textId="544602FD" w:rsidR="00871653" w:rsidRPr="002C1B3B" w:rsidRDefault="00871653" w:rsidP="00F0712D">
            <w:pPr>
              <w:tabs>
                <w:tab w:val="left" w:pos="567"/>
              </w:tabs>
              <w:spacing w:after="0"/>
              <w:rPr>
                <w:rFonts w:ascii="Arial" w:hAnsi="Arial" w:cs="Arial"/>
                <w:color w:val="000000" w:themeColor="text1"/>
                <w:lang w:eastAsia="ja-JP"/>
              </w:rPr>
            </w:pPr>
            <w:r w:rsidRPr="002C1B3B">
              <w:rPr>
                <w:rFonts w:ascii="Arial" w:hAnsi="Arial" w:cs="Arial" w:hint="eastAsia"/>
                <w:color w:val="000000" w:themeColor="text1"/>
                <w:lang w:eastAsia="ja-JP"/>
              </w:rPr>
              <w:t>Yes</w:t>
            </w:r>
          </w:p>
        </w:tc>
        <w:tc>
          <w:tcPr>
            <w:tcW w:w="1653" w:type="dxa"/>
          </w:tcPr>
          <w:p w14:paraId="3012EFC2" w14:textId="77777777" w:rsidR="00871653" w:rsidRPr="002C1B3B" w:rsidRDefault="00871653" w:rsidP="001A248F">
            <w:pPr>
              <w:tabs>
                <w:tab w:val="left" w:pos="567"/>
              </w:tabs>
              <w:spacing w:after="0"/>
              <w:rPr>
                <w:rFonts w:ascii="Arial" w:hAnsi="Arial" w:cs="Arial"/>
                <w:color w:val="000000" w:themeColor="text1"/>
              </w:rPr>
            </w:pPr>
            <w:r w:rsidRPr="002C1B3B">
              <w:rPr>
                <w:rFonts w:ascii="Arial" w:hAnsi="Arial" w:cs="Arial"/>
                <w:color w:val="000000" w:themeColor="text1"/>
              </w:rPr>
              <w:t>Testing part:</w:t>
            </w:r>
          </w:p>
          <w:p w14:paraId="6184B75F" w14:textId="1CED90EF" w:rsidR="00871653" w:rsidRPr="002C1B3B" w:rsidRDefault="00871653" w:rsidP="0036248C">
            <w:pPr>
              <w:tabs>
                <w:tab w:val="left" w:pos="567"/>
              </w:tabs>
              <w:spacing w:after="0"/>
              <w:rPr>
                <w:rFonts w:ascii="Arial" w:hAnsi="Arial" w:cs="Arial"/>
                <w:color w:val="000000" w:themeColor="text1"/>
                <w:lang w:eastAsia="ja-JP"/>
              </w:rPr>
            </w:pPr>
            <w:r w:rsidRPr="002C1B3B">
              <w:rPr>
                <w:rFonts w:ascii="Arial" w:hAnsi="Arial" w:cs="Arial" w:hint="eastAsia"/>
                <w:color w:val="000000" w:themeColor="text1"/>
                <w:lang w:eastAsia="ja-JP"/>
              </w:rPr>
              <w:t>No</w:t>
            </w:r>
          </w:p>
        </w:tc>
      </w:tr>
      <w:tr w:rsidR="002C1B3B" w:rsidRPr="002C1B3B" w14:paraId="12B4E9B7" w14:textId="77777777" w:rsidTr="00871653">
        <w:tc>
          <w:tcPr>
            <w:tcW w:w="2436" w:type="dxa"/>
          </w:tcPr>
          <w:p w14:paraId="1194B810" w14:textId="77777777" w:rsidR="0036248C" w:rsidRPr="002C1B3B" w:rsidRDefault="0036248C" w:rsidP="001A248F">
            <w:pPr>
              <w:tabs>
                <w:tab w:val="left" w:pos="567"/>
              </w:tabs>
              <w:spacing w:after="0"/>
              <w:rPr>
                <w:rFonts w:ascii="Arial" w:hAnsi="Arial" w:cs="Arial"/>
                <w:b/>
                <w:color w:val="000000" w:themeColor="text1"/>
              </w:rPr>
            </w:pPr>
            <w:r w:rsidRPr="002C1B3B">
              <w:rPr>
                <w:rFonts w:ascii="Arial" w:hAnsi="Arial" w:cs="Arial"/>
                <w:b/>
                <w:color w:val="000000" w:themeColor="text1"/>
              </w:rPr>
              <w:t>Acronym</w:t>
            </w:r>
          </w:p>
        </w:tc>
        <w:tc>
          <w:tcPr>
            <w:tcW w:w="7650" w:type="dxa"/>
            <w:gridSpan w:val="5"/>
          </w:tcPr>
          <w:p w14:paraId="11660AB1" w14:textId="43589152" w:rsidR="0036248C" w:rsidRPr="002C1B3B" w:rsidRDefault="00F0712D" w:rsidP="008836AC">
            <w:pPr>
              <w:tabs>
                <w:tab w:val="left" w:pos="567"/>
              </w:tabs>
              <w:spacing w:after="0"/>
              <w:rPr>
                <w:rFonts w:ascii="Arial" w:hAnsi="Arial" w:cs="Arial"/>
                <w:color w:val="000000" w:themeColor="text1"/>
              </w:rPr>
            </w:pPr>
            <w:r w:rsidRPr="002C1B3B">
              <w:rPr>
                <w:rFonts w:ascii="Arial" w:hAnsi="Arial" w:cs="Arial"/>
                <w:color w:val="000000" w:themeColor="text1"/>
              </w:rPr>
              <w:t>NR_SUL_combos_R18</w:t>
            </w:r>
          </w:p>
        </w:tc>
      </w:tr>
      <w:tr w:rsidR="002C1B3B" w:rsidRPr="002C1B3B" w14:paraId="5DE04433" w14:textId="77777777" w:rsidTr="00871653">
        <w:tc>
          <w:tcPr>
            <w:tcW w:w="2436" w:type="dxa"/>
          </w:tcPr>
          <w:p w14:paraId="4176DAE9" w14:textId="77777777" w:rsidR="0036248C" w:rsidRPr="002C1B3B" w:rsidRDefault="0036248C" w:rsidP="001A248F">
            <w:pPr>
              <w:tabs>
                <w:tab w:val="left" w:pos="567"/>
              </w:tabs>
              <w:spacing w:after="0"/>
              <w:rPr>
                <w:rFonts w:ascii="Arial" w:hAnsi="Arial" w:cs="Arial"/>
                <w:b/>
                <w:color w:val="000000" w:themeColor="text1"/>
              </w:rPr>
            </w:pPr>
            <w:r w:rsidRPr="002C1B3B">
              <w:rPr>
                <w:rFonts w:ascii="Arial" w:hAnsi="Arial" w:cs="Arial"/>
                <w:b/>
                <w:color w:val="000000" w:themeColor="text1"/>
              </w:rPr>
              <w:t>Unique ID</w:t>
            </w:r>
          </w:p>
        </w:tc>
        <w:tc>
          <w:tcPr>
            <w:tcW w:w="7650" w:type="dxa"/>
            <w:gridSpan w:val="5"/>
          </w:tcPr>
          <w:p w14:paraId="07B8F6C9" w14:textId="2AF2B440" w:rsidR="0036248C" w:rsidRPr="002C1B3B" w:rsidRDefault="00F0712D" w:rsidP="008836AC">
            <w:pPr>
              <w:tabs>
                <w:tab w:val="left" w:pos="567"/>
              </w:tabs>
              <w:spacing w:after="0"/>
              <w:rPr>
                <w:rFonts w:ascii="Arial" w:hAnsi="Arial" w:cs="Arial"/>
                <w:color w:val="000000" w:themeColor="text1"/>
                <w:lang w:eastAsia="ja-JP"/>
              </w:rPr>
            </w:pPr>
            <w:r w:rsidRPr="002C1B3B">
              <w:rPr>
                <w:rFonts w:ascii="Arial" w:hAnsi="Arial" w:cs="Arial"/>
                <w:color w:val="000000" w:themeColor="text1"/>
                <w:lang w:eastAsia="ja-JP"/>
              </w:rPr>
              <w:t>961009</w:t>
            </w:r>
          </w:p>
        </w:tc>
      </w:tr>
      <w:tr w:rsidR="002C1B3B" w:rsidRPr="002C1B3B" w14:paraId="2184CB69" w14:textId="77777777" w:rsidTr="00871653">
        <w:tc>
          <w:tcPr>
            <w:tcW w:w="2436" w:type="dxa"/>
          </w:tcPr>
          <w:p w14:paraId="7FA547CB" w14:textId="77777777" w:rsidR="00B6300F" w:rsidRPr="002C1B3B" w:rsidRDefault="00B6300F" w:rsidP="001A248F">
            <w:pPr>
              <w:tabs>
                <w:tab w:val="left" w:pos="567"/>
              </w:tabs>
              <w:spacing w:after="0"/>
              <w:rPr>
                <w:rFonts w:ascii="Arial" w:hAnsi="Arial" w:cs="Arial"/>
                <w:b/>
                <w:color w:val="000000" w:themeColor="text1"/>
              </w:rPr>
            </w:pPr>
            <w:r w:rsidRPr="002C1B3B">
              <w:rPr>
                <w:rFonts w:ascii="Arial" w:hAnsi="Arial" w:cs="Arial"/>
                <w:b/>
                <w:color w:val="000000" w:themeColor="text1"/>
              </w:rPr>
              <w:t xml:space="preserve">TSG Tdoc of latest approved WI/SI description </w:t>
            </w:r>
            <w:r w:rsidR="00EE4CC9" w:rsidRPr="002C1B3B">
              <w:rPr>
                <w:rFonts w:ascii="Arial" w:hAnsi="Arial" w:cs="Arial"/>
                <w:b/>
                <w:color w:val="000000" w:themeColor="text1"/>
              </w:rPr>
              <w:t>(if any)</w:t>
            </w:r>
          </w:p>
        </w:tc>
        <w:tc>
          <w:tcPr>
            <w:tcW w:w="7650" w:type="dxa"/>
            <w:gridSpan w:val="5"/>
          </w:tcPr>
          <w:p w14:paraId="02C02CD6" w14:textId="4BAF5924" w:rsidR="00B6300F" w:rsidRPr="002C1B3B" w:rsidRDefault="00F0712D" w:rsidP="008836AC">
            <w:pPr>
              <w:tabs>
                <w:tab w:val="left" w:pos="567"/>
              </w:tabs>
              <w:spacing w:after="0"/>
              <w:rPr>
                <w:rFonts w:ascii="Arial" w:hAnsi="Arial" w:cs="Arial"/>
                <w:color w:val="000000" w:themeColor="text1"/>
                <w:lang w:eastAsia="ja-JP"/>
              </w:rPr>
            </w:pPr>
            <w:r w:rsidRPr="002C1B3B">
              <w:rPr>
                <w:rFonts w:ascii="Arial" w:hAnsi="Arial" w:cs="Arial"/>
                <w:color w:val="000000" w:themeColor="text1"/>
                <w:lang w:eastAsia="ja-JP"/>
              </w:rPr>
              <w:t>RP-221839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C1B3B" w:rsidRDefault="00871653" w:rsidP="008836AC">
            <w:pPr>
              <w:tabs>
                <w:tab w:val="left" w:pos="567"/>
              </w:tabs>
              <w:spacing w:after="0"/>
              <w:rPr>
                <w:rFonts w:ascii="Arial" w:hAnsi="Arial" w:cs="Arial"/>
                <w:color w:val="000000" w:themeColor="text1"/>
                <w:lang w:eastAsia="ja-JP"/>
              </w:rPr>
            </w:pPr>
            <w:r w:rsidRPr="002C1B3B">
              <w:rPr>
                <w:rFonts w:ascii="Arial" w:hAnsi="Arial" w:cs="Arial"/>
                <w:color w:val="000000" w:themeColor="text1"/>
                <w:lang w:eastAsia="ja-JP"/>
              </w:rPr>
              <w:t xml:space="preserve">Study Item: </w:t>
            </w:r>
          </w:p>
          <w:p w14:paraId="2E56FC1C" w14:textId="49833877" w:rsidR="00871653" w:rsidRPr="002C1B3B" w:rsidRDefault="001D61F8" w:rsidP="008836AC">
            <w:pPr>
              <w:tabs>
                <w:tab w:val="left" w:pos="567"/>
              </w:tabs>
              <w:spacing w:after="0"/>
              <w:rPr>
                <w:rFonts w:ascii="Arial" w:hAnsi="Arial" w:cs="Arial"/>
                <w:color w:val="000000" w:themeColor="text1"/>
                <w:lang w:eastAsia="ja-JP"/>
              </w:rPr>
            </w:pPr>
            <w:r w:rsidRPr="002C1B3B">
              <w:rPr>
                <w:rFonts w:ascii="Arial" w:hAnsi="Arial" w:cs="Arial"/>
                <w:color w:val="000000" w:themeColor="text1"/>
                <w:lang w:eastAsia="ja-JP"/>
              </w:rPr>
              <w:t>N/A</w:t>
            </w:r>
          </w:p>
        </w:tc>
        <w:tc>
          <w:tcPr>
            <w:tcW w:w="1842" w:type="dxa"/>
          </w:tcPr>
          <w:p w14:paraId="319C1DD2" w14:textId="77777777" w:rsidR="001D61F8" w:rsidRDefault="00871653" w:rsidP="001D61F8">
            <w:pPr>
              <w:tabs>
                <w:tab w:val="left" w:pos="567"/>
              </w:tabs>
              <w:spacing w:after="0"/>
              <w:rPr>
                <w:rFonts w:ascii="Arial" w:hAnsi="Arial" w:cs="Arial"/>
                <w:lang w:eastAsia="ja-JP"/>
              </w:rPr>
            </w:pPr>
            <w:r>
              <w:rPr>
                <w:rFonts w:ascii="Arial" w:hAnsi="Arial" w:cs="Arial"/>
                <w:lang w:eastAsia="ja-JP"/>
              </w:rPr>
              <w:t xml:space="preserve">Core part: </w:t>
            </w:r>
          </w:p>
          <w:p w14:paraId="5A128F3E" w14:textId="5473BDA4" w:rsidR="00871653" w:rsidRPr="008836AC" w:rsidRDefault="001D61F8" w:rsidP="001D61F8">
            <w:pPr>
              <w:tabs>
                <w:tab w:val="left" w:pos="567"/>
              </w:tabs>
              <w:spacing w:after="0"/>
              <w:rPr>
                <w:rFonts w:ascii="Arial" w:hAnsi="Arial" w:cs="Arial"/>
                <w:lang w:eastAsia="ja-JP"/>
              </w:rPr>
            </w:pPr>
            <w:r w:rsidRPr="001D61F8">
              <w:rPr>
                <w:rFonts w:ascii="Arial" w:hAnsi="Arial" w:cs="Arial"/>
                <w:color w:val="00B050"/>
                <w:lang w:eastAsia="ja-JP"/>
              </w:rPr>
              <w:t>12</w:t>
            </w:r>
            <w:r w:rsidR="00871653" w:rsidRPr="001D61F8">
              <w:rPr>
                <w:rFonts w:ascii="Arial" w:hAnsi="Arial" w:cs="Arial"/>
                <w:color w:val="00B050"/>
                <w:lang w:eastAsia="ja-JP"/>
              </w:rPr>
              <w:t>/</w:t>
            </w:r>
            <w:r w:rsidRPr="001D61F8">
              <w:rPr>
                <w:rFonts w:ascii="Arial" w:hAnsi="Arial" w:cs="Arial"/>
                <w:color w:val="00B050"/>
                <w:lang w:eastAsia="ja-JP"/>
              </w:rPr>
              <w:t>2023</w:t>
            </w:r>
          </w:p>
        </w:tc>
        <w:tc>
          <w:tcPr>
            <w:tcW w:w="2268" w:type="dxa"/>
          </w:tcPr>
          <w:p w14:paraId="150E2BE5" w14:textId="6A18FACE"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1D61F8" w:rsidRPr="001D61F8">
              <w:rPr>
                <w:rFonts w:ascii="Arial" w:hAnsi="Arial" w:cs="Arial"/>
                <w:color w:val="00B050"/>
                <w:lang w:eastAsia="ja-JP"/>
              </w:rPr>
              <w:t>12/2023</w:t>
            </w:r>
          </w:p>
        </w:tc>
        <w:tc>
          <w:tcPr>
            <w:tcW w:w="1694" w:type="dxa"/>
            <w:gridSpan w:val="2"/>
          </w:tcPr>
          <w:p w14:paraId="5BB6B905" w14:textId="6212A048" w:rsidR="00871653" w:rsidRPr="002C1B3B" w:rsidRDefault="00871653" w:rsidP="008836AC">
            <w:pPr>
              <w:tabs>
                <w:tab w:val="left" w:pos="567"/>
              </w:tabs>
              <w:spacing w:after="0"/>
              <w:rPr>
                <w:rFonts w:ascii="Arial" w:hAnsi="Arial" w:cs="Arial"/>
                <w:color w:val="000000" w:themeColor="text1"/>
                <w:highlight w:val="yellow"/>
                <w:lang w:eastAsia="ja-JP"/>
              </w:rPr>
            </w:pPr>
            <w:r w:rsidRPr="002C1B3B">
              <w:rPr>
                <w:rFonts w:ascii="Arial" w:hAnsi="Arial" w:cs="Arial"/>
                <w:color w:val="000000" w:themeColor="text1"/>
                <w:lang w:eastAsia="ja-JP"/>
              </w:rPr>
              <w:t xml:space="preserve">Testing part: </w:t>
            </w:r>
            <w:r w:rsidR="001D61F8" w:rsidRPr="002C1B3B">
              <w:rPr>
                <w:rFonts w:ascii="Arial" w:hAnsi="Arial" w:cs="Arial"/>
                <w:color w:val="000000" w:themeColor="text1"/>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C1B3B" w:rsidRDefault="00871653" w:rsidP="008836AC">
            <w:pPr>
              <w:tabs>
                <w:tab w:val="left" w:pos="567"/>
              </w:tabs>
              <w:spacing w:after="0"/>
              <w:rPr>
                <w:rFonts w:ascii="Arial" w:hAnsi="Arial" w:cs="Arial"/>
                <w:color w:val="000000" w:themeColor="text1"/>
                <w:lang w:eastAsia="ja-JP"/>
              </w:rPr>
            </w:pPr>
            <w:r w:rsidRPr="002C1B3B">
              <w:rPr>
                <w:rFonts w:ascii="Arial" w:hAnsi="Arial" w:cs="Arial"/>
                <w:color w:val="000000" w:themeColor="text1"/>
                <w:lang w:eastAsia="ja-JP"/>
              </w:rPr>
              <w:t xml:space="preserve">Study Item: </w:t>
            </w:r>
          </w:p>
          <w:p w14:paraId="30397E78" w14:textId="20273905" w:rsidR="00871653" w:rsidRPr="002C1B3B" w:rsidRDefault="001D61F8" w:rsidP="008836AC">
            <w:pPr>
              <w:tabs>
                <w:tab w:val="left" w:pos="567"/>
              </w:tabs>
              <w:spacing w:after="0"/>
              <w:rPr>
                <w:rFonts w:ascii="Arial" w:hAnsi="Arial" w:cs="Arial"/>
                <w:color w:val="000000" w:themeColor="text1"/>
                <w:lang w:eastAsia="ja-JP"/>
              </w:rPr>
            </w:pPr>
            <w:r w:rsidRPr="002C1B3B">
              <w:rPr>
                <w:rFonts w:ascii="Arial" w:hAnsi="Arial" w:cs="Arial"/>
                <w:color w:val="000000" w:themeColor="text1"/>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F8455FA" w:rsidR="00871653" w:rsidRPr="001D61F8" w:rsidRDefault="001D61F8" w:rsidP="001D61F8">
            <w:pPr>
              <w:tabs>
                <w:tab w:val="left" w:pos="567"/>
              </w:tabs>
              <w:rPr>
                <w:rFonts w:ascii="Arial" w:hAnsi="Arial" w:cs="Arial"/>
              </w:rPr>
            </w:pPr>
            <w:r>
              <w:rPr>
                <w:rFonts w:ascii="Arial" w:hAnsi="Arial" w:cs="Arial"/>
                <w:color w:val="00B050"/>
              </w:rPr>
              <w:t>10</w:t>
            </w:r>
            <w:r w:rsidR="00871653" w:rsidRPr="001D61F8">
              <w:rPr>
                <w:rFonts w:ascii="Arial" w:hAnsi="Arial" w:cs="Arial"/>
                <w:color w:val="00B050"/>
              </w:rPr>
              <w:t>%</w:t>
            </w:r>
          </w:p>
        </w:tc>
        <w:tc>
          <w:tcPr>
            <w:tcW w:w="2268" w:type="dxa"/>
          </w:tcPr>
          <w:p w14:paraId="503C6268" w14:textId="77777777" w:rsidR="001D61F8" w:rsidRDefault="00871653" w:rsidP="001D61F8">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61AD46C" w:rsidR="00871653" w:rsidRPr="008836AC" w:rsidRDefault="001D61F8" w:rsidP="001D61F8">
            <w:pPr>
              <w:tabs>
                <w:tab w:val="left" w:pos="567"/>
              </w:tabs>
              <w:spacing w:after="0"/>
              <w:rPr>
                <w:rFonts w:ascii="Arial" w:hAnsi="Arial" w:cs="Arial"/>
                <w:lang w:eastAsia="ja-JP"/>
              </w:rPr>
            </w:pPr>
            <w:r>
              <w:rPr>
                <w:rFonts w:ascii="Arial" w:hAnsi="Arial" w:cs="Arial"/>
                <w:color w:val="00B050"/>
                <w:lang w:eastAsia="ja-JP"/>
              </w:rPr>
              <w:t>10</w:t>
            </w:r>
            <w:r w:rsidR="00871653" w:rsidRPr="001D61F8">
              <w:rPr>
                <w:rFonts w:ascii="Arial" w:hAnsi="Arial" w:cs="Arial"/>
                <w:color w:val="00B050"/>
                <w:lang w:eastAsia="ja-JP"/>
              </w:rPr>
              <w:t>%</w:t>
            </w:r>
          </w:p>
        </w:tc>
        <w:tc>
          <w:tcPr>
            <w:tcW w:w="1694" w:type="dxa"/>
            <w:gridSpan w:val="2"/>
          </w:tcPr>
          <w:p w14:paraId="70DECF59" w14:textId="16B21430" w:rsidR="00871653" w:rsidRPr="002C1B3B" w:rsidRDefault="00871653" w:rsidP="008836AC">
            <w:pPr>
              <w:tabs>
                <w:tab w:val="left" w:pos="567"/>
              </w:tabs>
              <w:spacing w:after="0"/>
              <w:rPr>
                <w:rFonts w:ascii="Arial" w:hAnsi="Arial" w:cs="Arial"/>
                <w:color w:val="000000" w:themeColor="text1"/>
                <w:highlight w:val="yellow"/>
                <w:lang w:eastAsia="ja-JP"/>
              </w:rPr>
            </w:pPr>
            <w:r w:rsidRPr="002C1B3B">
              <w:rPr>
                <w:rFonts w:ascii="Arial" w:hAnsi="Arial" w:cs="Arial"/>
                <w:color w:val="000000" w:themeColor="text1"/>
                <w:lang w:eastAsia="ja-JP"/>
              </w:rPr>
              <w:t xml:space="preserve">Testing part: </w:t>
            </w:r>
            <w:r w:rsidR="001D61F8" w:rsidRPr="002C1B3B">
              <w:rPr>
                <w:rFonts w:ascii="Arial" w:hAnsi="Arial" w:cs="Arial"/>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2C1B3B" w:rsidRPr="002C1B3B" w14:paraId="468432DA" w14:textId="77777777" w:rsidTr="001D61F8">
        <w:tc>
          <w:tcPr>
            <w:tcW w:w="2751" w:type="dxa"/>
            <w:gridSpan w:val="2"/>
          </w:tcPr>
          <w:p w14:paraId="08F3105B" w14:textId="77777777" w:rsidR="00EF4800" w:rsidRPr="002C1B3B" w:rsidRDefault="00EF4800" w:rsidP="001A248F">
            <w:pPr>
              <w:tabs>
                <w:tab w:val="left" w:pos="567"/>
              </w:tabs>
              <w:spacing w:after="0"/>
              <w:rPr>
                <w:rFonts w:ascii="Arial" w:hAnsi="Arial" w:cs="Arial"/>
                <w:b/>
                <w:color w:val="000000" w:themeColor="text1"/>
              </w:rPr>
            </w:pPr>
            <w:r w:rsidRPr="002C1B3B">
              <w:rPr>
                <w:rFonts w:ascii="Arial" w:hAnsi="Arial" w:cs="Arial"/>
                <w:b/>
                <w:color w:val="000000" w:themeColor="text1"/>
              </w:rPr>
              <w:t>Leading WG</w:t>
            </w:r>
          </w:p>
        </w:tc>
        <w:tc>
          <w:tcPr>
            <w:tcW w:w="7335" w:type="dxa"/>
          </w:tcPr>
          <w:p w14:paraId="6FC72931" w14:textId="3C83D524" w:rsidR="00EF4800" w:rsidRPr="002C1B3B" w:rsidRDefault="001D61F8" w:rsidP="001A248F">
            <w:pPr>
              <w:tabs>
                <w:tab w:val="left" w:pos="567"/>
              </w:tabs>
              <w:spacing w:after="0"/>
              <w:rPr>
                <w:rFonts w:ascii="Arial" w:eastAsiaTheme="minorEastAsia" w:hAnsi="Arial" w:cs="Arial"/>
                <w:color w:val="000000" w:themeColor="text1"/>
                <w:lang w:eastAsia="zh-CN"/>
              </w:rPr>
            </w:pPr>
            <w:r w:rsidRPr="002C1B3B">
              <w:rPr>
                <w:rFonts w:ascii="Arial" w:eastAsiaTheme="minorEastAsia" w:hAnsi="Arial" w:cs="Arial" w:hint="eastAsia"/>
                <w:color w:val="000000" w:themeColor="text1"/>
                <w:lang w:eastAsia="zh-CN"/>
              </w:rPr>
              <w:t>R</w:t>
            </w:r>
            <w:r w:rsidRPr="002C1B3B">
              <w:rPr>
                <w:rFonts w:ascii="Arial" w:eastAsiaTheme="minorEastAsia" w:hAnsi="Arial" w:cs="Arial"/>
                <w:color w:val="000000" w:themeColor="text1"/>
                <w:lang w:eastAsia="zh-CN"/>
              </w:rPr>
              <w:t>4</w:t>
            </w:r>
          </w:p>
        </w:tc>
      </w:tr>
      <w:tr w:rsidR="002C1B3B" w:rsidRPr="002C1B3B" w14:paraId="5EF9AD31" w14:textId="77777777" w:rsidTr="001D61F8">
        <w:tc>
          <w:tcPr>
            <w:tcW w:w="1416" w:type="dxa"/>
            <w:vMerge w:val="restart"/>
            <w:vAlign w:val="center"/>
          </w:tcPr>
          <w:p w14:paraId="589FA298" w14:textId="77777777" w:rsidR="001D61F8" w:rsidRPr="002C1B3B" w:rsidRDefault="001D61F8" w:rsidP="001D61F8">
            <w:pPr>
              <w:tabs>
                <w:tab w:val="left" w:pos="567"/>
              </w:tabs>
              <w:rPr>
                <w:rFonts w:ascii="Arial" w:hAnsi="Arial" w:cs="Arial"/>
                <w:b/>
                <w:color w:val="000000" w:themeColor="text1"/>
              </w:rPr>
            </w:pPr>
            <w:r w:rsidRPr="002C1B3B">
              <w:rPr>
                <w:rFonts w:ascii="Arial" w:hAnsi="Arial" w:cs="Arial"/>
                <w:b/>
                <w:color w:val="000000" w:themeColor="text1"/>
              </w:rPr>
              <w:t>Rapporteur</w:t>
            </w:r>
          </w:p>
        </w:tc>
        <w:tc>
          <w:tcPr>
            <w:tcW w:w="1335" w:type="dxa"/>
          </w:tcPr>
          <w:p w14:paraId="7F2D9368" w14:textId="77777777" w:rsidR="001D61F8" w:rsidRPr="002C1B3B" w:rsidRDefault="001D61F8" w:rsidP="001D61F8">
            <w:pPr>
              <w:tabs>
                <w:tab w:val="left" w:pos="567"/>
              </w:tabs>
              <w:spacing w:after="0"/>
              <w:rPr>
                <w:rFonts w:ascii="Arial" w:hAnsi="Arial" w:cs="Arial"/>
                <w:b/>
                <w:color w:val="000000" w:themeColor="text1"/>
              </w:rPr>
            </w:pPr>
            <w:r w:rsidRPr="002C1B3B">
              <w:rPr>
                <w:rFonts w:ascii="Arial" w:hAnsi="Arial" w:cs="Arial"/>
                <w:b/>
                <w:color w:val="000000" w:themeColor="text1"/>
              </w:rPr>
              <w:t>Name</w:t>
            </w:r>
          </w:p>
        </w:tc>
        <w:tc>
          <w:tcPr>
            <w:tcW w:w="7335" w:type="dxa"/>
          </w:tcPr>
          <w:p w14:paraId="127CF618" w14:textId="5B48237A" w:rsidR="001D61F8" w:rsidRPr="002C1B3B" w:rsidRDefault="001D61F8" w:rsidP="001D61F8">
            <w:pPr>
              <w:tabs>
                <w:tab w:val="left" w:pos="567"/>
              </w:tabs>
              <w:spacing w:after="0"/>
              <w:rPr>
                <w:rFonts w:ascii="Arial" w:hAnsi="Arial" w:cs="Arial"/>
                <w:color w:val="000000" w:themeColor="text1"/>
                <w:lang w:eastAsia="ja-JP"/>
              </w:rPr>
            </w:pPr>
            <w:r w:rsidRPr="002C1B3B">
              <w:rPr>
                <w:rFonts w:ascii="Arial" w:hAnsi="Arial" w:cs="Arial"/>
                <w:color w:val="000000" w:themeColor="text1"/>
                <w:lang w:eastAsia="ja-JP"/>
              </w:rPr>
              <w:t>Zhang, Peng</w:t>
            </w:r>
          </w:p>
        </w:tc>
      </w:tr>
      <w:tr w:rsidR="002C1B3B" w:rsidRPr="002C1B3B" w14:paraId="36040647" w14:textId="77777777" w:rsidTr="001D61F8">
        <w:tc>
          <w:tcPr>
            <w:tcW w:w="1416" w:type="dxa"/>
            <w:vMerge/>
          </w:tcPr>
          <w:p w14:paraId="2B760CAA" w14:textId="77777777" w:rsidR="001D61F8" w:rsidRPr="002C1B3B" w:rsidRDefault="001D61F8" w:rsidP="001D61F8">
            <w:pPr>
              <w:tabs>
                <w:tab w:val="left" w:pos="567"/>
              </w:tabs>
              <w:rPr>
                <w:rFonts w:ascii="Arial" w:hAnsi="Arial" w:cs="Arial"/>
                <w:b/>
                <w:color w:val="000000" w:themeColor="text1"/>
              </w:rPr>
            </w:pPr>
          </w:p>
        </w:tc>
        <w:tc>
          <w:tcPr>
            <w:tcW w:w="1335" w:type="dxa"/>
          </w:tcPr>
          <w:p w14:paraId="6AD0A3C2" w14:textId="77777777" w:rsidR="001D61F8" w:rsidRPr="002C1B3B" w:rsidRDefault="001D61F8" w:rsidP="001D61F8">
            <w:pPr>
              <w:tabs>
                <w:tab w:val="left" w:pos="567"/>
              </w:tabs>
              <w:spacing w:after="0"/>
              <w:rPr>
                <w:rFonts w:ascii="Arial" w:hAnsi="Arial" w:cs="Arial"/>
                <w:b/>
                <w:color w:val="000000" w:themeColor="text1"/>
              </w:rPr>
            </w:pPr>
            <w:r w:rsidRPr="002C1B3B">
              <w:rPr>
                <w:rFonts w:ascii="Arial" w:hAnsi="Arial" w:cs="Arial"/>
                <w:b/>
                <w:color w:val="000000" w:themeColor="text1"/>
              </w:rPr>
              <w:t>Company</w:t>
            </w:r>
          </w:p>
        </w:tc>
        <w:tc>
          <w:tcPr>
            <w:tcW w:w="7335" w:type="dxa"/>
          </w:tcPr>
          <w:p w14:paraId="612726B0" w14:textId="7985F87A" w:rsidR="001D61F8" w:rsidRPr="002C1B3B" w:rsidRDefault="001D61F8" w:rsidP="001D61F8">
            <w:pPr>
              <w:tabs>
                <w:tab w:val="left" w:pos="567"/>
              </w:tabs>
              <w:spacing w:after="0"/>
              <w:rPr>
                <w:rFonts w:ascii="Arial" w:hAnsi="Arial" w:cs="Arial"/>
                <w:color w:val="000000" w:themeColor="text1"/>
                <w:lang w:eastAsia="ja-JP"/>
              </w:rPr>
            </w:pPr>
            <w:r w:rsidRPr="002C1B3B">
              <w:rPr>
                <w:rFonts w:ascii="Arial" w:eastAsiaTheme="minorEastAsia" w:hAnsi="Arial" w:cs="Arial" w:hint="eastAsia"/>
                <w:color w:val="000000" w:themeColor="text1"/>
                <w:lang w:eastAsia="zh-CN"/>
              </w:rPr>
              <w:t>H</w:t>
            </w:r>
            <w:r w:rsidRPr="002C1B3B">
              <w:rPr>
                <w:rFonts w:ascii="Arial" w:eastAsiaTheme="minorEastAsia" w:hAnsi="Arial" w:cs="Arial"/>
                <w:color w:val="000000" w:themeColor="text1"/>
                <w:lang w:eastAsia="zh-CN"/>
              </w:rPr>
              <w:t>uawei</w:t>
            </w:r>
          </w:p>
        </w:tc>
      </w:tr>
      <w:tr w:rsidR="001D61F8" w:rsidRPr="002C1B3B" w14:paraId="588EE5C8" w14:textId="77777777" w:rsidTr="001D61F8">
        <w:tc>
          <w:tcPr>
            <w:tcW w:w="1416" w:type="dxa"/>
            <w:vMerge/>
          </w:tcPr>
          <w:p w14:paraId="5371B18D" w14:textId="77777777" w:rsidR="001D61F8" w:rsidRPr="002C1B3B" w:rsidRDefault="001D61F8" w:rsidP="001D61F8">
            <w:pPr>
              <w:tabs>
                <w:tab w:val="left" w:pos="567"/>
              </w:tabs>
              <w:rPr>
                <w:rFonts w:ascii="Arial" w:hAnsi="Arial" w:cs="Arial"/>
                <w:b/>
                <w:color w:val="000000" w:themeColor="text1"/>
              </w:rPr>
            </w:pPr>
          </w:p>
        </w:tc>
        <w:tc>
          <w:tcPr>
            <w:tcW w:w="1335" w:type="dxa"/>
          </w:tcPr>
          <w:p w14:paraId="4BB54D4E" w14:textId="77777777" w:rsidR="001D61F8" w:rsidRPr="002C1B3B" w:rsidRDefault="001D61F8" w:rsidP="001D61F8">
            <w:pPr>
              <w:tabs>
                <w:tab w:val="left" w:pos="567"/>
              </w:tabs>
              <w:spacing w:after="0"/>
              <w:rPr>
                <w:rFonts w:ascii="Arial" w:hAnsi="Arial" w:cs="Arial"/>
                <w:b/>
                <w:color w:val="000000" w:themeColor="text1"/>
              </w:rPr>
            </w:pPr>
            <w:r w:rsidRPr="002C1B3B">
              <w:rPr>
                <w:rFonts w:ascii="Arial" w:hAnsi="Arial" w:cs="Arial"/>
                <w:b/>
                <w:color w:val="000000" w:themeColor="text1"/>
              </w:rPr>
              <w:t>Email</w:t>
            </w:r>
          </w:p>
        </w:tc>
        <w:tc>
          <w:tcPr>
            <w:tcW w:w="7335" w:type="dxa"/>
          </w:tcPr>
          <w:p w14:paraId="0563966F" w14:textId="239A5583" w:rsidR="001D61F8" w:rsidRPr="002C1B3B" w:rsidRDefault="001D61F8" w:rsidP="001D61F8">
            <w:pPr>
              <w:tabs>
                <w:tab w:val="left" w:pos="567"/>
              </w:tabs>
              <w:spacing w:after="0"/>
              <w:rPr>
                <w:rFonts w:ascii="Arial" w:hAnsi="Arial" w:cs="Arial"/>
                <w:color w:val="000000" w:themeColor="text1"/>
              </w:rPr>
            </w:pPr>
            <w:r w:rsidRPr="002C1B3B">
              <w:rPr>
                <w:rFonts w:ascii="Arial" w:hAnsi="Arial" w:cs="Arial"/>
                <w:color w:val="000000" w:themeColor="text1"/>
              </w:rPr>
              <w:t>zhangpeng169@huawei.com</w:t>
            </w:r>
          </w:p>
        </w:tc>
      </w:tr>
    </w:tbl>
    <w:p w14:paraId="7D12121A" w14:textId="77777777" w:rsidR="006C4E32" w:rsidRPr="002C1B3B" w:rsidRDefault="006C4E32" w:rsidP="000D17BC">
      <w:pPr>
        <w:pBdr>
          <w:bottom w:val="single" w:sz="4" w:space="1" w:color="auto"/>
        </w:pBdr>
        <w:spacing w:after="0"/>
        <w:rPr>
          <w:rFonts w:ascii="Arial" w:hAnsi="Arial" w:cs="Arial"/>
          <w:color w:val="000000" w:themeColor="text1"/>
        </w:rPr>
      </w:pPr>
    </w:p>
    <w:p w14:paraId="394D7797" w14:textId="77777777" w:rsidR="006C4E32" w:rsidRPr="002C1B3B" w:rsidRDefault="006C4E32" w:rsidP="006C4E32">
      <w:pPr>
        <w:pBdr>
          <w:bottom w:val="single" w:sz="4" w:space="1" w:color="auto"/>
        </w:pBdr>
        <w:rPr>
          <w:rFonts w:ascii="Arial" w:hAnsi="Arial" w:cs="Arial"/>
          <w:color w:val="000000" w:themeColor="text1"/>
        </w:rPr>
      </w:pPr>
    </w:p>
    <w:p w14:paraId="6BF1B757" w14:textId="77777777" w:rsidR="00137471" w:rsidRPr="002C1B3B" w:rsidRDefault="006C4E32" w:rsidP="00C21339">
      <w:pPr>
        <w:pStyle w:val="Heading2"/>
        <w:rPr>
          <w:color w:val="000000" w:themeColor="text1"/>
        </w:rPr>
      </w:pPr>
      <w:r w:rsidRPr="002C1B3B">
        <w:rPr>
          <w:color w:val="000000" w:themeColor="text1"/>
        </w:rPr>
        <w:t>1</w:t>
      </w:r>
      <w:r w:rsidRPr="002C1B3B">
        <w:rPr>
          <w:color w:val="000000" w:themeColor="text1"/>
        </w:rPr>
        <w:tab/>
      </w:r>
      <w:r w:rsidR="0050334E" w:rsidRPr="002C1B3B">
        <w:rPr>
          <w:color w:val="000000" w:themeColor="text1"/>
        </w:rPr>
        <w:t>Work</w:t>
      </w:r>
      <w:r w:rsidR="00150FD3" w:rsidRPr="002C1B3B">
        <w:rPr>
          <w:color w:val="000000" w:themeColor="text1"/>
        </w:rPr>
        <w:t xml:space="preserve"> </w:t>
      </w:r>
      <w:r w:rsidR="0050334E" w:rsidRPr="002C1B3B">
        <w:rPr>
          <w:color w:val="000000" w:themeColor="text1"/>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2C1B3B" w:rsidRPr="002C1B3B" w14:paraId="2A1DBC8A" w14:textId="77777777" w:rsidTr="001A248F">
        <w:trPr>
          <w:jc w:val="center"/>
        </w:trPr>
        <w:tc>
          <w:tcPr>
            <w:tcW w:w="6185" w:type="dxa"/>
            <w:shd w:val="clear" w:color="auto" w:fill="E0E0E0"/>
          </w:tcPr>
          <w:p w14:paraId="33137C7E" w14:textId="77777777" w:rsidR="00D22398" w:rsidRPr="002C1B3B" w:rsidRDefault="00C4666A" w:rsidP="00C4666A">
            <w:pPr>
              <w:pStyle w:val="TAL"/>
              <w:jc w:val="center"/>
              <w:rPr>
                <w:b/>
                <w:bCs/>
                <w:color w:val="000000" w:themeColor="text1"/>
              </w:rPr>
            </w:pPr>
            <w:r w:rsidRPr="002C1B3B">
              <w:rPr>
                <w:b/>
                <w:bCs/>
                <w:color w:val="000000" w:themeColor="text1"/>
              </w:rPr>
              <w:t>Do you want to modify the time budget for this WI/SI compared to what was endorsed at the last RAN meeting?</w:t>
            </w:r>
          </w:p>
        </w:tc>
        <w:tc>
          <w:tcPr>
            <w:tcW w:w="1037" w:type="dxa"/>
            <w:vAlign w:val="center"/>
          </w:tcPr>
          <w:p w14:paraId="0D9BB93B" w14:textId="72CF395C" w:rsidR="00D22398" w:rsidRPr="002C1B3B" w:rsidRDefault="00C21339" w:rsidP="00C4666A">
            <w:pPr>
              <w:pStyle w:val="TAL"/>
              <w:jc w:val="center"/>
              <w:rPr>
                <w:color w:val="000000" w:themeColor="text1"/>
                <w:lang w:eastAsia="ja-JP"/>
              </w:rPr>
            </w:pPr>
            <w:r w:rsidRPr="002C1B3B">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bookmarkStart w:id="0" w:name="_GoBack"/>
      <w:bookmarkEnd w:id="0"/>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10BDCDCB" w14:textId="5143F1D7" w:rsidR="001D61F8" w:rsidRDefault="001D61F8" w:rsidP="001D61F8">
      <w:pPr>
        <w:rPr>
          <w:rFonts w:eastAsiaTheme="minorEastAsia"/>
          <w:lang w:eastAsia="zh-CN"/>
        </w:rPr>
      </w:pPr>
      <w:r>
        <w:rPr>
          <w:rFonts w:eastAsiaTheme="minorEastAsia" w:hint="eastAsia"/>
          <w:lang w:eastAsia="zh-CN"/>
        </w:rPr>
        <w:t>T</w:t>
      </w:r>
      <w:r>
        <w:rPr>
          <w:rFonts w:eastAsiaTheme="minorEastAsia"/>
          <w:lang w:eastAsia="zh-CN"/>
        </w:rPr>
        <w:t>he status table of SUL band combinations can be found in the appendix Excel sheet. Draft big CR</w:t>
      </w:r>
      <w:r w:rsidRPr="001D61F8">
        <w:t xml:space="preserve"> </w:t>
      </w:r>
      <w:r w:rsidR="00060FD7">
        <w:rPr>
          <w:rFonts w:eastAsiaTheme="minorEastAsia"/>
          <w:lang w:eastAsia="zh-CN"/>
        </w:rPr>
        <w:t>[4]</w:t>
      </w:r>
      <w:r>
        <w:rPr>
          <w:rFonts w:eastAsiaTheme="minorEastAsia"/>
          <w:lang w:eastAsia="zh-CN"/>
        </w:rPr>
        <w:t xml:space="preserve"> was endorsed.</w:t>
      </w:r>
    </w:p>
    <w:p w14:paraId="5C8C9C6B" w14:textId="77777777" w:rsidR="001D61F8" w:rsidRDefault="001D61F8" w:rsidP="001D61F8">
      <w:pPr>
        <w:pStyle w:val="CRCoverPage"/>
        <w:numPr>
          <w:ilvl w:val="0"/>
          <w:numId w:val="19"/>
        </w:numPr>
        <w:spacing w:after="0"/>
        <w:rPr>
          <w:noProof/>
          <w:lang w:eastAsia="zh-CN"/>
        </w:rPr>
      </w:pPr>
      <w:r>
        <w:rPr>
          <w:noProof/>
          <w:lang w:eastAsia="zh-CN"/>
        </w:rPr>
        <w:t>To introduce SUL configurations as below</w:t>
      </w:r>
    </w:p>
    <w:p w14:paraId="34CD7B21" w14:textId="77777777" w:rsidR="001D61F8" w:rsidRDefault="001D61F8" w:rsidP="001D61F8">
      <w:pPr>
        <w:pStyle w:val="CRCoverPage"/>
        <w:spacing w:after="0"/>
        <w:ind w:left="460"/>
        <w:rPr>
          <w:noProof/>
          <w:lang w:eastAsia="zh-CN"/>
        </w:rPr>
      </w:pPr>
      <w:r w:rsidRPr="001D61F8">
        <w:rPr>
          <w:noProof/>
          <w:lang w:eastAsia="zh-CN"/>
        </w:rPr>
        <w:t xml:space="preserve">SUL_n78A-n81A_BCS1 </w:t>
      </w:r>
    </w:p>
    <w:p w14:paraId="19598D24" w14:textId="49F96792" w:rsidR="001D61F8" w:rsidRDefault="001D61F8" w:rsidP="001D61F8">
      <w:pPr>
        <w:pStyle w:val="CRCoverPage"/>
        <w:spacing w:after="0"/>
        <w:ind w:left="460"/>
        <w:rPr>
          <w:noProof/>
          <w:lang w:eastAsia="zh-CN"/>
        </w:rPr>
      </w:pPr>
      <w:r w:rsidRPr="001D61F8">
        <w:rPr>
          <w:noProof/>
          <w:lang w:eastAsia="zh-CN"/>
        </w:rPr>
        <w:t>SUL_n78C-n81A with UL configuration SUL_n78A-n81A and SUL_n78C-n81A</w:t>
      </w:r>
    </w:p>
    <w:p w14:paraId="176E3B35" w14:textId="77777777" w:rsidR="001D61F8" w:rsidRDefault="001D61F8" w:rsidP="001D61F8">
      <w:pPr>
        <w:pStyle w:val="CRCoverPage"/>
        <w:numPr>
          <w:ilvl w:val="0"/>
          <w:numId w:val="19"/>
        </w:numPr>
        <w:spacing w:after="0"/>
        <w:rPr>
          <w:noProof/>
          <w:lang w:eastAsia="zh-CN"/>
        </w:rPr>
      </w:pPr>
      <w:r>
        <w:rPr>
          <w:noProof/>
          <w:lang w:eastAsia="zh-CN"/>
        </w:rPr>
        <w:t>To introduce SUL band combinations as below</w:t>
      </w:r>
    </w:p>
    <w:p w14:paraId="17FC68A7" w14:textId="77777777" w:rsidR="001D61F8" w:rsidRDefault="001D61F8" w:rsidP="001D61F8">
      <w:pPr>
        <w:pStyle w:val="CRCoverPage"/>
        <w:spacing w:after="0"/>
        <w:ind w:left="460"/>
        <w:rPr>
          <w:noProof/>
          <w:lang w:eastAsia="zh-CN"/>
        </w:rPr>
      </w:pPr>
      <w:r>
        <w:rPr>
          <w:noProof/>
          <w:lang w:eastAsia="zh-CN"/>
        </w:rPr>
        <w:t>CA_n1A_SUL_n78A-n81A</w:t>
      </w:r>
    </w:p>
    <w:p w14:paraId="51F5B23F" w14:textId="49479806" w:rsidR="001D61F8" w:rsidRDefault="001D61F8" w:rsidP="001D61F8">
      <w:pPr>
        <w:pStyle w:val="CRCoverPage"/>
        <w:spacing w:after="0"/>
        <w:ind w:left="460"/>
        <w:rPr>
          <w:noProof/>
          <w:lang w:eastAsia="zh-CN"/>
        </w:rPr>
      </w:pPr>
      <w:r>
        <w:rPr>
          <w:noProof/>
          <w:lang w:eastAsia="zh-CN"/>
        </w:rPr>
        <w:t>CA_n3A_SUL_n78C-n81A</w:t>
      </w:r>
    </w:p>
    <w:p w14:paraId="37D259DA" w14:textId="0F8F823E" w:rsidR="00701410" w:rsidRDefault="00701410" w:rsidP="001D61F8">
      <w:pPr>
        <w:pStyle w:val="Heading4"/>
        <w:numPr>
          <w:ilvl w:val="2"/>
          <w:numId w:val="19"/>
        </w:numPr>
        <w:rPr>
          <w:lang w:eastAsia="ja-JP"/>
        </w:rPr>
      </w:pPr>
      <w:r>
        <w:rPr>
          <w:lang w:eastAsia="ja-JP"/>
        </w:rPr>
        <w:t>Remaining Open issues</w:t>
      </w:r>
    </w:p>
    <w:p w14:paraId="157DA0D3" w14:textId="021A5236" w:rsidR="001D61F8" w:rsidRPr="001D61F8" w:rsidRDefault="001D61F8" w:rsidP="001D61F8">
      <w:pPr>
        <w:ind w:left="100"/>
        <w:rPr>
          <w:rFonts w:eastAsiaTheme="minorEastAsia"/>
          <w:lang w:eastAsia="zh-CN"/>
        </w:rPr>
      </w:pPr>
      <w:r>
        <w:rPr>
          <w:rFonts w:eastAsiaTheme="minorEastAsia" w:hint="eastAsia"/>
          <w:lang w:eastAsia="zh-CN"/>
        </w:rPr>
        <w:t>O</w:t>
      </w:r>
      <w:r>
        <w:rPr>
          <w:rFonts w:eastAsiaTheme="minorEastAsia"/>
          <w:lang w:eastAsia="zh-CN"/>
        </w:rPr>
        <w:t>ngoing SUL band combinations need further studies.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F13583D"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15AD1E7" w14:textId="268E9862" w:rsidR="00701410" w:rsidRDefault="001D61F8"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sidRPr="001D61F8">
        <w:rPr>
          <w:rFonts w:ascii="Arial" w:hAnsi="Arial" w:cs="Arial"/>
          <w:lang w:eastAsia="ja-JP"/>
        </w:rPr>
        <w:t>R4-2213127</w:t>
      </w:r>
      <w:r w:rsidRPr="001D61F8">
        <w:rPr>
          <w:rFonts w:ascii="Arial" w:hAnsi="Arial" w:cs="Arial"/>
          <w:lang w:eastAsia="ja-JP"/>
        </w:rPr>
        <w:tab/>
        <w:t>Draft CR for 38.101-1 to add SUL configuration SUL_n78C-n81A with UL configuration SUL_n78A-n81A and SUL_n78C-n81A</w:t>
      </w:r>
      <w:r>
        <w:rPr>
          <w:rFonts w:ascii="Arial" w:hAnsi="Arial" w:cs="Arial"/>
          <w:lang w:eastAsia="ja-JP"/>
        </w:rPr>
        <w:t xml:space="preserve">  </w:t>
      </w:r>
      <w:r w:rsidRPr="001D61F8">
        <w:rPr>
          <w:rFonts w:ascii="Arial" w:hAnsi="Arial" w:cs="Arial"/>
          <w:lang w:eastAsia="ja-JP"/>
        </w:rPr>
        <w:t>Huawei, HiSilicon</w:t>
      </w:r>
    </w:p>
    <w:p w14:paraId="1672F2CF" w14:textId="6046DCD2" w:rsidR="001D61F8" w:rsidRDefault="001D61F8" w:rsidP="003E3A1A">
      <w:pPr>
        <w:overflowPunct/>
        <w:autoSpaceDE/>
        <w:autoSpaceDN/>
        <w:snapToGrid w:val="0"/>
        <w:spacing w:after="0"/>
        <w:textAlignment w:val="auto"/>
        <w:rPr>
          <w:rFonts w:ascii="Arial" w:hAnsi="Arial" w:cs="Arial"/>
          <w:lang w:eastAsia="ja-JP"/>
        </w:rPr>
      </w:pPr>
      <w:r>
        <w:rPr>
          <w:rFonts w:ascii="Arial" w:hAnsi="Arial" w:cs="Arial"/>
          <w:lang w:eastAsia="ja-JP"/>
        </w:rPr>
        <w:t>[2] R</w:t>
      </w:r>
      <w:r w:rsidRPr="001D61F8">
        <w:rPr>
          <w:rFonts w:ascii="Arial" w:hAnsi="Arial" w:cs="Arial"/>
          <w:lang w:eastAsia="ja-JP"/>
        </w:rPr>
        <w:t>4-2213128</w:t>
      </w:r>
      <w:r w:rsidRPr="001D61F8">
        <w:rPr>
          <w:rFonts w:ascii="Arial" w:hAnsi="Arial" w:cs="Arial"/>
          <w:lang w:eastAsia="ja-JP"/>
        </w:rPr>
        <w:tab/>
        <w:t>TP for 37.718-00-00 to introduce SUL configuration CA_n1A_SUL_n78A-n81A</w:t>
      </w:r>
      <w:r>
        <w:rPr>
          <w:rFonts w:ascii="Arial" w:hAnsi="Arial" w:cs="Arial"/>
          <w:lang w:eastAsia="ja-JP"/>
        </w:rPr>
        <w:t xml:space="preserve">  </w:t>
      </w:r>
      <w:r w:rsidRPr="001D61F8">
        <w:rPr>
          <w:rFonts w:ascii="Arial" w:hAnsi="Arial" w:cs="Arial"/>
          <w:lang w:eastAsia="ja-JP"/>
        </w:rPr>
        <w:t>Huawei, HiSilicon</w:t>
      </w:r>
    </w:p>
    <w:p w14:paraId="60A52973" w14:textId="19924852" w:rsidR="001D61F8" w:rsidRPr="001D61F8" w:rsidRDefault="001D61F8" w:rsidP="003E3A1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3]</w:t>
      </w:r>
      <w:r w:rsidRPr="001D61F8">
        <w:t xml:space="preserve"> </w:t>
      </w:r>
      <w:r w:rsidRPr="001D61F8">
        <w:rPr>
          <w:rFonts w:ascii="Arial" w:eastAsiaTheme="minorEastAsia" w:hAnsi="Arial" w:cs="Arial"/>
          <w:lang w:eastAsia="zh-CN"/>
        </w:rPr>
        <w:t>R4-2213129</w:t>
      </w:r>
      <w:r w:rsidRPr="001D61F8">
        <w:rPr>
          <w:rFonts w:ascii="Arial" w:eastAsiaTheme="minorEastAsia" w:hAnsi="Arial" w:cs="Arial"/>
          <w:lang w:eastAsia="zh-CN"/>
        </w:rPr>
        <w:tab/>
        <w:t>TP for 37.718-00-00 to add SUL configuration SUL_n41C-n80A for CA_n3A_SUL_n41C-n80A</w:t>
      </w:r>
      <w:r>
        <w:rPr>
          <w:rFonts w:ascii="Arial" w:hAnsi="Arial" w:cs="Arial"/>
          <w:lang w:eastAsia="ja-JP"/>
        </w:rPr>
        <w:t xml:space="preserve">  </w:t>
      </w:r>
      <w:r w:rsidRPr="001D61F8">
        <w:rPr>
          <w:rFonts w:ascii="Arial" w:hAnsi="Arial" w:cs="Arial"/>
          <w:lang w:eastAsia="ja-JP"/>
        </w:rPr>
        <w:t>Huawei, HiSilicon</w:t>
      </w:r>
    </w:p>
    <w:p w14:paraId="043355DA" w14:textId="1BED3813" w:rsidR="004F218A" w:rsidRPr="001D61F8" w:rsidRDefault="001D61F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4] </w:t>
      </w:r>
      <w:r w:rsidRPr="001D61F8">
        <w:rPr>
          <w:rFonts w:ascii="Arial" w:eastAsiaTheme="minorEastAsia" w:hAnsi="Arial" w:cs="Arial"/>
          <w:bCs/>
          <w:lang w:eastAsia="zh-CN"/>
        </w:rPr>
        <w:t>R4-2213059</w:t>
      </w:r>
      <w:r w:rsidRPr="001D61F8">
        <w:rPr>
          <w:rFonts w:ascii="Arial" w:eastAsiaTheme="minorEastAsia" w:hAnsi="Arial" w:cs="Arial"/>
          <w:bCs/>
          <w:lang w:eastAsia="zh-CN"/>
        </w:rPr>
        <w:tab/>
        <w:t>Draft Big CR on Introduction of completed SUL band combinations into TS 38.101-1</w:t>
      </w:r>
      <w:r>
        <w:rPr>
          <w:rFonts w:ascii="Arial" w:hAnsi="Arial" w:cs="Arial"/>
          <w:lang w:eastAsia="ja-JP"/>
        </w:rPr>
        <w:t xml:space="preserve">  </w:t>
      </w:r>
      <w:r w:rsidRPr="001D61F8">
        <w:rPr>
          <w:rFonts w:ascii="Arial" w:hAnsi="Arial" w:cs="Arial"/>
          <w:lang w:eastAsia="ja-JP"/>
        </w:rPr>
        <w:t>Huawei, HiSilicon</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36CDA" w14:textId="77777777" w:rsidR="009848C2" w:rsidRDefault="009848C2">
      <w:r>
        <w:separator/>
      </w:r>
    </w:p>
  </w:endnote>
  <w:endnote w:type="continuationSeparator" w:id="0">
    <w:p w14:paraId="5E1C40A4" w14:textId="77777777" w:rsidR="009848C2" w:rsidRDefault="0098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C1B3B">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C1B3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D30A5" w14:textId="77777777" w:rsidR="009848C2" w:rsidRDefault="009848C2">
      <w:r>
        <w:separator/>
      </w:r>
    </w:p>
  </w:footnote>
  <w:footnote w:type="continuationSeparator" w:id="0">
    <w:p w14:paraId="0C86708A" w14:textId="77777777" w:rsidR="009848C2" w:rsidRDefault="009848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D3D480C"/>
    <w:multiLevelType w:val="multilevel"/>
    <w:tmpl w:val="1F08BAF0"/>
    <w:lvl w:ilvl="0">
      <w:start w:val="1"/>
      <w:numFmt w:val="decimal"/>
      <w:lvlText w:val="%1."/>
      <w:lvlJc w:val="left"/>
      <w:pPr>
        <w:ind w:left="460" w:hanging="360"/>
      </w:pPr>
      <w:rPr>
        <w:rFonts w:hint="default"/>
      </w:rPr>
    </w:lvl>
    <w:lvl w:ilvl="1">
      <w:start w:val="4"/>
      <w:numFmt w:val="decimal"/>
      <w:isLgl/>
      <w:lvlText w:val="%1.%2"/>
      <w:lvlJc w:val="left"/>
      <w:pPr>
        <w:ind w:left="1525" w:hanging="1425"/>
      </w:pPr>
      <w:rPr>
        <w:rFonts w:hint="default"/>
      </w:rPr>
    </w:lvl>
    <w:lvl w:ilvl="2">
      <w:start w:val="2"/>
      <w:numFmt w:val="decimal"/>
      <w:isLgl/>
      <w:lvlText w:val="%1.%2.%3"/>
      <w:lvlJc w:val="left"/>
      <w:pPr>
        <w:ind w:left="1525" w:hanging="1425"/>
      </w:pPr>
      <w:rPr>
        <w:rFonts w:hint="default"/>
      </w:rPr>
    </w:lvl>
    <w:lvl w:ilvl="3">
      <w:start w:val="1"/>
      <w:numFmt w:val="decimal"/>
      <w:isLgl/>
      <w:lvlText w:val="%1.%2.%3.%4"/>
      <w:lvlJc w:val="left"/>
      <w:pPr>
        <w:ind w:left="1525" w:hanging="1425"/>
      </w:pPr>
      <w:rPr>
        <w:rFonts w:hint="default"/>
      </w:rPr>
    </w:lvl>
    <w:lvl w:ilvl="4">
      <w:start w:val="1"/>
      <w:numFmt w:val="decimal"/>
      <w:isLgl/>
      <w:lvlText w:val="%1.%2.%3.%4.%5"/>
      <w:lvlJc w:val="left"/>
      <w:pPr>
        <w:ind w:left="1525" w:hanging="1425"/>
      </w:pPr>
      <w:rPr>
        <w:rFonts w:hint="default"/>
      </w:rPr>
    </w:lvl>
    <w:lvl w:ilvl="5">
      <w:start w:val="1"/>
      <w:numFmt w:val="decimal"/>
      <w:isLgl/>
      <w:lvlText w:val="%1.%2.%3.%4.%5.%6"/>
      <w:lvlJc w:val="left"/>
      <w:pPr>
        <w:ind w:left="1525" w:hanging="1425"/>
      </w:pPr>
      <w:rPr>
        <w:rFonts w:hint="default"/>
      </w:rPr>
    </w:lvl>
    <w:lvl w:ilvl="6">
      <w:start w:val="1"/>
      <w:numFmt w:val="decimal"/>
      <w:isLgl/>
      <w:lvlText w:val="%1.%2.%3.%4.%5.%6.%7"/>
      <w:lvlJc w:val="left"/>
      <w:pPr>
        <w:ind w:left="1525" w:hanging="1425"/>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0FD7"/>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61F8"/>
    <w:rsid w:val="001E0075"/>
    <w:rsid w:val="001E4E22"/>
    <w:rsid w:val="001E5BEB"/>
    <w:rsid w:val="001F1B1F"/>
    <w:rsid w:val="001F2A20"/>
    <w:rsid w:val="001F486F"/>
    <w:rsid w:val="00207DC4"/>
    <w:rsid w:val="0022485E"/>
    <w:rsid w:val="00243A99"/>
    <w:rsid w:val="0029567C"/>
    <w:rsid w:val="002C0B82"/>
    <w:rsid w:val="002C1B3B"/>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48C2"/>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9280C"/>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712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1D61F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851</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Michal Szydelko</cp:lastModifiedBy>
  <cp:revision>2</cp:revision>
  <dcterms:created xsi:type="dcterms:W3CDTF">2022-09-05T16:15:00Z</dcterms:created>
  <dcterms:modified xsi:type="dcterms:W3CDTF">2022-09-05T16:15:00Z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(2)LHJkA8h98ttssfc9cZVBNN5R16BiyyHJaNia2NVCqKck/GICuXeg/TnqEeN3D1qq3Cv4s9H0
tyHtMGjA5Pgaf4lVpQ6yo4QWVsEJEeV6IptNhhmhKD3YIo3yXwAcIjHhfPusTVztDyxNL9D/
TtwekDPOe8ABFHoMzPQkWDcn2OMwrD03veqS+A7mQOvn2wGxn7DlAI8jlpvMk7h/18XMUsfx
a71HUF3HTyZGcyEWzR</vt:lpwstr>
  </property>
  <property fmtid="{D5CDD505-2E9C-101B-9397-08002B2CF9AE}" pid="11" name="_2015_ms_pID_7253431">
    <vt:lpwstr>LGIRmPFqSG+5pR/ra9cUHGG9W6UnlE80CSPqslgV13kTgZKO4HOP+6
tBo2G3bT3GyVTS+42a4qYomTZOfwBC887iWrc4BRPI8Wsl2UQLHPfBY8TfLzYTmRik+s18MC
TqK1lmho7uGygzoHzGztfVQ60stsDAQpdW0YYUijqSrOG9FRWcAXKA6u+hs7qFV6cNfddDiK
ztaoiRw73RJHeN6L</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1662359049</vt:lpwstr>
  </property>
</Properties>
</file>